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2F2F2" w:themeColor="background1" w:themeShade="F2"/>
  <w:body>
    <w:tbl>
      <w:tblPr>
        <w:tblStyle w:val="TableGrid"/>
        <w:tblW w:w="10080" w:type="dxa"/>
        <w:jc w:val="center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862"/>
        <w:gridCol w:w="8361"/>
        <w:gridCol w:w="862"/>
      </w:tblGrid>
      <w:tr w:rsidR="00852B32" w14:paraId="37B78B42" w14:textId="77777777" w:rsidTr="00A24B54">
        <w:trPr>
          <w:trHeight w:val="810"/>
          <w:jc w:val="center"/>
        </w:trPr>
        <w:tc>
          <w:tcPr>
            <w:tcW w:w="10079" w:type="dxa"/>
            <w:gridSpan w:val="3"/>
            <w:shd w:val="clear" w:color="auto" w:fill="FFFFFF" w:themeFill="background1"/>
            <w:tcMar>
              <w:left w:w="0" w:type="dxa"/>
              <w:right w:w="0" w:type="dxa"/>
            </w:tcMar>
          </w:tcPr>
          <w:p w14:paraId="446A2919" w14:textId="77777777" w:rsidR="002F09DE" w:rsidRDefault="00DA1CDF">
            <w:bookmarkStart w:id="0" w:name="_Hlk13842463"/>
            <w:r>
              <w:rPr>
                <w:noProof/>
              </w:rPr>
              <w:drawing>
                <wp:inline distT="0" distB="0" distL="0" distR="0" wp14:anchorId="1FA7CC74" wp14:editId="035B3524">
                  <wp:extent cx="6400800" cy="11239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eenbergTraurig_EviteFrame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00" cy="1123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1DE5" w14:paraId="6021D00D" w14:textId="77777777" w:rsidTr="00A24B54">
        <w:trPr>
          <w:trHeight w:val="810"/>
          <w:jc w:val="center"/>
        </w:trPr>
        <w:tc>
          <w:tcPr>
            <w:tcW w:w="847" w:type="dxa"/>
            <w:shd w:val="clear" w:color="auto" w:fill="2D2D2D"/>
            <w:tcMar>
              <w:left w:w="0" w:type="dxa"/>
              <w:right w:w="0" w:type="dxa"/>
            </w:tcMar>
          </w:tcPr>
          <w:p w14:paraId="17664164" w14:textId="3B2130B8" w:rsidR="00DA1CDF" w:rsidRDefault="00DA1CDF"/>
        </w:tc>
        <w:tc>
          <w:tcPr>
            <w:tcW w:w="8370" w:type="dxa"/>
            <w:shd w:val="clear" w:color="auto" w:fill="2D2D2D"/>
            <w:tcMar>
              <w:left w:w="0" w:type="dxa"/>
              <w:right w:w="0" w:type="dxa"/>
            </w:tcMar>
          </w:tcPr>
          <w:p w14:paraId="48E747B5" w14:textId="2CEF6C2B" w:rsidR="00DA1CDF" w:rsidRPr="00DA1CDF" w:rsidRDefault="00CE225D" w:rsidP="004D3DF9">
            <w:pPr>
              <w:pStyle w:val="GTTitleGold"/>
            </w:pPr>
            <w:r>
              <w:t xml:space="preserve">You are </w:t>
            </w:r>
            <w:r>
              <w:rPr>
                <w:color w:val="BE9B39"/>
              </w:rPr>
              <w:t>Invited</w:t>
            </w:r>
          </w:p>
        </w:tc>
        <w:tc>
          <w:tcPr>
            <w:tcW w:w="862" w:type="dxa"/>
            <w:shd w:val="clear" w:color="auto" w:fill="2D2D2D"/>
          </w:tcPr>
          <w:p w14:paraId="6BB6D54D" w14:textId="77777777" w:rsidR="00DA1CDF" w:rsidRDefault="00DA1CDF"/>
        </w:tc>
      </w:tr>
      <w:tr w:rsidR="00852B32" w14:paraId="431A8FA8" w14:textId="77777777" w:rsidTr="00A24B54">
        <w:trPr>
          <w:trHeight w:val="2857"/>
          <w:jc w:val="center"/>
        </w:trPr>
        <w:tc>
          <w:tcPr>
            <w:tcW w:w="10079" w:type="dxa"/>
            <w:gridSpan w:val="3"/>
            <w:shd w:val="clear" w:color="auto" w:fill="FFFFFF" w:themeFill="background1"/>
            <w:tcMar>
              <w:left w:w="0" w:type="dxa"/>
              <w:right w:w="0" w:type="dxa"/>
            </w:tcMar>
          </w:tcPr>
          <w:p w14:paraId="0C375DEA" w14:textId="3061C32A" w:rsidR="002F09DE" w:rsidRDefault="00C72843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2576" behindDoc="0" locked="0" layoutInCell="1" allowOverlap="1" wp14:anchorId="1AA93C5F" wp14:editId="5FA2E879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1101725</wp:posOffset>
                      </wp:positionV>
                      <wp:extent cx="1581150" cy="447675"/>
                      <wp:effectExtent l="0" t="0" r="0" b="952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0" cy="447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C54E9B" w14:textId="77777777" w:rsidR="00C72843" w:rsidRPr="00C72843" w:rsidRDefault="00C72843" w:rsidP="00C7284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</w:pPr>
                                  <w:r w:rsidRPr="00C7284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  <w:t>WISDOM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A93C5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4pt;margin-top:86.75pt;width:124.5pt;height:3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" stroked="f">
                      <v:textbox>
                        <w:txbxContent>
                          <w:p w14:paraId="3BC54E9B" w14:textId="77777777" w:rsidR="00C72843" w:rsidRPr="00C72843" w:rsidRDefault="00C72843" w:rsidP="00C7284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C72843"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  <w:t>WISDOM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4624" behindDoc="0" locked="0" layoutInCell="1" allowOverlap="1" wp14:anchorId="2863374F" wp14:editId="08D1F49E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558800</wp:posOffset>
                      </wp:positionV>
                      <wp:extent cx="1676400" cy="561975"/>
                      <wp:effectExtent l="0" t="0" r="0" b="0"/>
                      <wp:wrapNone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0" cy="5619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376648" w14:textId="04A0E1B1" w:rsidR="00C72843" w:rsidRPr="00C72843" w:rsidRDefault="00C72843" w:rsidP="00C72843">
                                  <w:pPr>
                                    <w:jc w:val="center"/>
                                    <w:rPr>
                                      <w:rFonts w:ascii="Segoe UI Semibold" w:hAnsi="Segoe UI Semibold" w:cs="Segoe UI Semibold"/>
                                      <w:b/>
                                      <w:bCs/>
                                      <w:i/>
                                      <w:iCs/>
                                      <w:color w:val="FFFFFF" w:themeColor="background1"/>
                                      <w:sz w:val="56"/>
                                      <w:szCs w:val="56"/>
                                    </w:rPr>
                                  </w:pPr>
                                  <w:r w:rsidRPr="00C72843">
                                    <w:rPr>
                                      <w:rFonts w:ascii="Segoe UI Semibold" w:hAnsi="Segoe UI Semibold" w:cs="Segoe UI Semibold"/>
                                      <w:b/>
                                      <w:bCs/>
                                      <w:i/>
                                      <w:iCs/>
                                      <w:color w:val="FFFFFF" w:themeColor="background1"/>
                                      <w:sz w:val="56"/>
                                      <w:szCs w:val="56"/>
                                    </w:rPr>
                                    <w:t>Pearls of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63374F" id="_x0000_s1027" type="#_x0000_t202" style="position:absolute;margin-left:21.75pt;margin-top:44pt;width:132pt;height:44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" filled="f" stroked="f">
                      <v:textbox>
                        <w:txbxContent>
                          <w:p w14:paraId="5D376648" w14:textId="04A0E1B1" w:rsidR="00C72843" w:rsidRPr="00C72843" w:rsidRDefault="00C72843" w:rsidP="00C72843">
                            <w:pPr>
                              <w:jc w:val="center"/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C72843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56"/>
                                <w:szCs w:val="56"/>
                              </w:rPr>
                              <w:t>Pearls of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5407" behindDoc="0" locked="0" layoutInCell="1" allowOverlap="1" wp14:anchorId="3E14A25A" wp14:editId="0B2213B1">
                  <wp:simplePos x="0" y="0"/>
                  <wp:positionH relativeFrom="column">
                    <wp:posOffset>-9524</wp:posOffset>
                  </wp:positionH>
                  <wp:positionV relativeFrom="paragraph">
                    <wp:posOffset>-31750</wp:posOffset>
                  </wp:positionV>
                  <wp:extent cx="6410325" cy="3587115"/>
                  <wp:effectExtent l="0" t="0" r="0" b="0"/>
                  <wp:wrapNone/>
                  <wp:docPr id="7" name="Picture 7" descr="Wanted: More Women in Tech - Media &amp;amp; Entertainment Services Allia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anted: More Women in Tech - Media &amp;amp; Entertainment Services Allia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410325" cy="3587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91DE5" w14:paraId="5A470B6A" w14:textId="77777777" w:rsidTr="00EF1AE7">
        <w:trPr>
          <w:trHeight w:val="3915"/>
          <w:jc w:val="center"/>
        </w:trPr>
        <w:tc>
          <w:tcPr>
            <w:tcW w:w="862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5F4463E2" w14:textId="77777777" w:rsidR="002866DD" w:rsidRDefault="002866DD"/>
          <w:p w14:paraId="1191FFEC" w14:textId="77777777" w:rsidR="003E5FEC" w:rsidRDefault="003E5FEC"/>
          <w:p w14:paraId="6D05FBF7" w14:textId="4DBB7C08" w:rsidR="003E5FEC" w:rsidRDefault="003E5FEC"/>
        </w:tc>
        <w:tc>
          <w:tcPr>
            <w:tcW w:w="8355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19A02E11" w14:textId="396BF878" w:rsidR="00EF1AE7" w:rsidRDefault="00EF1AE7" w:rsidP="004D3DF9">
            <w:pPr>
              <w:pStyle w:val="GTBodyCopy"/>
            </w:pPr>
          </w:p>
          <w:p w14:paraId="0AA4684D" w14:textId="0ABFA60D" w:rsidR="002866DD" w:rsidRDefault="002866DD" w:rsidP="004D3DF9">
            <w:pPr>
              <w:pStyle w:val="GTBodyCopy"/>
            </w:pPr>
          </w:p>
          <w:p w14:paraId="61A0E9E2" w14:textId="6DA80B17" w:rsidR="002866DD" w:rsidRDefault="002866DD" w:rsidP="004D3DF9">
            <w:pPr>
              <w:pStyle w:val="GTBodyCopy"/>
            </w:pPr>
          </w:p>
          <w:p w14:paraId="2C11FF36" w14:textId="4C554D9F" w:rsidR="00BD23D6" w:rsidRDefault="00BD23D6" w:rsidP="004D3DF9">
            <w:pPr>
              <w:pStyle w:val="GTHeading-Gold"/>
            </w:pPr>
          </w:p>
          <w:p w14:paraId="0A36ECF6" w14:textId="2C921107" w:rsidR="00BD23D6" w:rsidRDefault="000B58E5" w:rsidP="004D3DF9">
            <w:pPr>
              <w:pStyle w:val="GTHeading-Gold"/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37E16FF2" wp14:editId="31AFDB0A">
                  <wp:simplePos x="0" y="0"/>
                  <wp:positionH relativeFrom="column">
                    <wp:posOffset>-184150</wp:posOffset>
                  </wp:positionH>
                  <wp:positionV relativeFrom="paragraph">
                    <wp:posOffset>269240</wp:posOffset>
                  </wp:positionV>
                  <wp:extent cx="2044065" cy="733425"/>
                  <wp:effectExtent l="0" t="0" r="0" b="952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03" t="21621" b="30426"/>
                          <a:stretch/>
                        </pic:blipFill>
                        <pic:spPr bwMode="auto">
                          <a:xfrm>
                            <a:off x="0" y="0"/>
                            <a:ext cx="2044065" cy="7334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D23D6">
              <w:t xml:space="preserve">National Pro Bono Week </w:t>
            </w:r>
            <w:r w:rsidR="00291DE5" w:rsidRPr="00041EBF">
              <w:t>Luncheon</w:t>
            </w:r>
          </w:p>
          <w:p w14:paraId="5A832F28" w14:textId="6186E5D4" w:rsidR="000B58E5" w:rsidRDefault="000B58E5" w:rsidP="004D3DF9">
            <w:pPr>
              <w:pStyle w:val="GTHeading-Gold"/>
            </w:pPr>
          </w:p>
          <w:p w14:paraId="37F0161C" w14:textId="0B1117EE" w:rsidR="000B58E5" w:rsidRDefault="000B58E5" w:rsidP="004D3DF9">
            <w:pPr>
              <w:pStyle w:val="GTHeading-Gold"/>
            </w:pPr>
          </w:p>
          <w:p w14:paraId="29BEFB24" w14:textId="4EECCF3A" w:rsidR="000B58E5" w:rsidRDefault="000B58E5" w:rsidP="000B58E5">
            <w:pPr>
              <w:pStyle w:val="GTHeading-Gold"/>
              <w:spacing w:after="0"/>
            </w:pPr>
            <w:r>
              <w:t>Women in Tech - Pearls of Wisdom Luncheon</w:t>
            </w:r>
          </w:p>
          <w:p w14:paraId="15BDFE3E" w14:textId="6610B364" w:rsidR="002F09DE" w:rsidRDefault="000B58E5" w:rsidP="004D3DF9">
            <w:pPr>
              <w:pStyle w:val="GTHeading-Gold"/>
              <w:rPr>
                <w:color w:val="000000" w:themeColor="text1"/>
              </w:rPr>
            </w:pPr>
            <w:r>
              <w:t>Tuesday</w:t>
            </w:r>
            <w:r w:rsidR="00041EBF">
              <w:t xml:space="preserve">, </w:t>
            </w:r>
            <w:r>
              <w:t>March 8</w:t>
            </w:r>
            <w:r w:rsidR="006159F8">
              <w:t>, 202</w:t>
            </w:r>
            <w:r>
              <w:t>2</w:t>
            </w:r>
            <w:r w:rsidR="00F41CEA" w:rsidRPr="00041EBF">
              <w:br/>
            </w:r>
            <w:r w:rsidR="007353B6" w:rsidRPr="00041EBF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1</w:t>
            </w:r>
            <w:r w:rsidR="00BD23D6">
              <w:rPr>
                <w:color w:val="000000" w:themeColor="text1"/>
              </w:rPr>
              <w:t>:</w:t>
            </w:r>
            <w:r>
              <w:rPr>
                <w:color w:val="000000" w:themeColor="text1"/>
              </w:rPr>
              <w:t>3</w:t>
            </w:r>
            <w:r w:rsidR="00BD23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 xml:space="preserve"> am</w:t>
            </w:r>
            <w:r w:rsidR="00BD23D6">
              <w:rPr>
                <w:color w:val="000000" w:themeColor="text1"/>
              </w:rPr>
              <w:t xml:space="preserve"> </w:t>
            </w:r>
            <w:r w:rsidR="007353B6" w:rsidRPr="00041EBF">
              <w:rPr>
                <w:color w:val="000000" w:themeColor="text1"/>
              </w:rPr>
              <w:t>– 1:</w:t>
            </w:r>
            <w:r>
              <w:rPr>
                <w:color w:val="000000" w:themeColor="text1"/>
              </w:rPr>
              <w:t>3</w:t>
            </w:r>
            <w:r w:rsidR="007353B6" w:rsidRPr="00041EBF">
              <w:rPr>
                <w:color w:val="000000" w:themeColor="text1"/>
              </w:rPr>
              <w:t>0 pm</w:t>
            </w:r>
            <w:r w:rsidR="00F41CEA" w:rsidRPr="00041EBF">
              <w:rPr>
                <w:color w:val="000000" w:themeColor="text1"/>
              </w:rPr>
              <w:t xml:space="preserve"> </w:t>
            </w:r>
          </w:p>
          <w:p w14:paraId="3A649B1A" w14:textId="450C0CF5" w:rsidR="000B58E5" w:rsidRPr="000B58E5" w:rsidRDefault="000B58E5" w:rsidP="000B58E5">
            <w:pPr>
              <w:pStyle w:val="GTHeading-Gold"/>
              <w:spacing w:after="0"/>
              <w:rPr>
                <w:b w:val="0"/>
                <w:color w:val="000000" w:themeColor="text1"/>
                <w:sz w:val="22"/>
                <w:szCs w:val="22"/>
              </w:rPr>
            </w:pPr>
            <w:r w:rsidRPr="000B58E5">
              <w:rPr>
                <w:b w:val="0"/>
                <w:color w:val="000000" w:themeColor="text1"/>
                <w:sz w:val="22"/>
                <w:szCs w:val="22"/>
              </w:rPr>
              <w:t>Rusty Pelican</w:t>
            </w:r>
          </w:p>
          <w:p w14:paraId="7A59E892" w14:textId="5A080310" w:rsidR="000B58E5" w:rsidRPr="000B58E5" w:rsidRDefault="000B58E5" w:rsidP="000B58E5">
            <w:pPr>
              <w:pStyle w:val="GTHeading-Gold"/>
              <w:spacing w:after="0"/>
              <w:rPr>
                <w:b w:val="0"/>
                <w:color w:val="000000" w:themeColor="text1"/>
                <w:sz w:val="22"/>
                <w:szCs w:val="22"/>
              </w:rPr>
            </w:pPr>
            <w:r w:rsidRPr="000B58E5">
              <w:rPr>
                <w:b w:val="0"/>
                <w:color w:val="000000" w:themeColor="text1"/>
                <w:sz w:val="22"/>
                <w:szCs w:val="22"/>
              </w:rPr>
              <w:t>2425 N. Rocky Point Drive</w:t>
            </w:r>
          </w:p>
          <w:p w14:paraId="006A5575" w14:textId="622D00D9" w:rsidR="000B58E5" w:rsidRPr="000B58E5" w:rsidRDefault="000B58E5" w:rsidP="000B58E5">
            <w:pPr>
              <w:pStyle w:val="GTHeading-Gold"/>
              <w:spacing w:after="0"/>
              <w:rPr>
                <w:b w:val="0"/>
                <w:color w:val="000000" w:themeColor="text1"/>
                <w:sz w:val="22"/>
                <w:szCs w:val="22"/>
              </w:rPr>
            </w:pPr>
            <w:r w:rsidRPr="000B58E5">
              <w:rPr>
                <w:b w:val="0"/>
                <w:color w:val="000000" w:themeColor="text1"/>
                <w:sz w:val="22"/>
                <w:szCs w:val="22"/>
              </w:rPr>
              <w:t>Tampa, FL 33607</w:t>
            </w:r>
          </w:p>
          <w:p w14:paraId="2D9C4F02" w14:textId="058FEFF0" w:rsidR="002866DD" w:rsidRDefault="002866DD" w:rsidP="006159F8">
            <w:pPr>
              <w:pStyle w:val="GTHeading-Gold"/>
              <w:spacing w:after="0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7DF48E25" w14:textId="77777777" w:rsidR="000B58E5" w:rsidRDefault="000B58E5" w:rsidP="006159F8">
            <w:pPr>
              <w:pStyle w:val="GTHeading-Gold"/>
              <w:spacing w:after="0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6533345C" w14:textId="4CE8ADEA" w:rsidR="000B58E5" w:rsidRDefault="00BD23D6" w:rsidP="003E5FEC">
            <w:pPr>
              <w:pStyle w:val="NormalWeb"/>
              <w:spacing w:before="0" w:after="0" w:line="255" w:lineRule="atLeast"/>
              <w:jc w:val="both"/>
              <w:rPr>
                <w:rFonts w:ascii="Georgia" w:eastAsiaTheme="minorHAnsi" w:hAnsi="Georgia" w:cs="Calibri"/>
                <w:color w:val="000000" w:themeColor="text1"/>
              </w:rPr>
            </w:pPr>
            <w:r w:rsidRPr="00BD23D6">
              <w:rPr>
                <w:rFonts w:ascii="Georgia" w:eastAsiaTheme="minorHAnsi" w:hAnsi="Georgia" w:cs="Calibri"/>
                <w:color w:val="000000" w:themeColor="text1"/>
              </w:rPr>
              <w:t xml:space="preserve">Please join us for an informative presentation and luncheon.  </w:t>
            </w:r>
            <w:r w:rsidR="000B58E5">
              <w:rPr>
                <w:rFonts w:ascii="Georgia" w:eastAsiaTheme="minorHAnsi" w:hAnsi="Georgia" w:cs="Calibri"/>
                <w:color w:val="000000" w:themeColor="text1"/>
              </w:rPr>
              <w:t xml:space="preserve">This luncheon focuses on Women in Tampa’s burgeoning tech scene.  Today’s </w:t>
            </w:r>
            <w:r w:rsidR="000B58E5" w:rsidRPr="000B58E5">
              <w:rPr>
                <w:rFonts w:ascii="Georgia" w:eastAsiaTheme="minorHAnsi" w:hAnsi="Georgia" w:cs="Calibri"/>
                <w:color w:val="000000" w:themeColor="text1"/>
              </w:rPr>
              <w:t xml:space="preserve">speaker, Carolyn </w:t>
            </w:r>
            <w:proofErr w:type="spellStart"/>
            <w:r w:rsidR="000B58E5" w:rsidRPr="000B58E5">
              <w:rPr>
                <w:rFonts w:ascii="Georgia" w:eastAsiaTheme="minorHAnsi" w:hAnsi="Georgia" w:cs="Calibri"/>
                <w:color w:val="000000" w:themeColor="text1"/>
              </w:rPr>
              <w:t>Eagen</w:t>
            </w:r>
            <w:proofErr w:type="spellEnd"/>
            <w:r w:rsidR="000B58E5" w:rsidRPr="000B58E5">
              <w:rPr>
                <w:rFonts w:ascii="Georgia" w:eastAsiaTheme="minorHAnsi" w:hAnsi="Georgia" w:cs="Calibri"/>
                <w:color w:val="000000" w:themeColor="text1"/>
              </w:rPr>
              <w:t xml:space="preserve">, Founder and CEO of </w:t>
            </w:r>
            <w:proofErr w:type="spellStart"/>
            <w:r w:rsidR="000B58E5" w:rsidRPr="000B58E5">
              <w:rPr>
                <w:rFonts w:ascii="Georgia" w:eastAsiaTheme="minorHAnsi" w:hAnsi="Georgia" w:cs="Calibri"/>
                <w:color w:val="000000" w:themeColor="text1"/>
              </w:rPr>
              <w:t>Kinstak</w:t>
            </w:r>
            <w:proofErr w:type="spellEnd"/>
            <w:r w:rsidR="000B58E5" w:rsidRPr="000B58E5">
              <w:rPr>
                <w:rFonts w:ascii="Georgia" w:eastAsiaTheme="minorHAnsi" w:hAnsi="Georgia" w:cs="Calibri"/>
                <w:color w:val="000000" w:themeColor="text1"/>
              </w:rPr>
              <w:t xml:space="preserve"> headquartered in Tampa, developed this private cloud storage company for military members and their families.   Her background is in </w:t>
            </w:r>
            <w:proofErr w:type="spellStart"/>
            <w:r w:rsidR="000B58E5" w:rsidRPr="000B58E5">
              <w:rPr>
                <w:rFonts w:ascii="Georgia" w:eastAsiaTheme="minorHAnsi" w:hAnsi="Georgia" w:cs="Calibri"/>
                <w:color w:val="000000" w:themeColor="text1"/>
              </w:rPr>
              <w:t>GTM</w:t>
            </w:r>
            <w:proofErr w:type="spellEnd"/>
            <w:r w:rsidR="000B58E5" w:rsidRPr="000B58E5">
              <w:rPr>
                <w:rFonts w:ascii="Georgia" w:eastAsiaTheme="minorHAnsi" w:hAnsi="Georgia" w:cs="Calibri"/>
                <w:color w:val="000000" w:themeColor="text1"/>
              </w:rPr>
              <w:t xml:space="preserve"> strategy, cloud technologies, data and analytics, data visualization, and data storytelling. Her passion for </w:t>
            </w:r>
            <w:proofErr w:type="spellStart"/>
            <w:r w:rsidR="000B58E5" w:rsidRPr="000B58E5">
              <w:rPr>
                <w:rFonts w:ascii="Georgia" w:eastAsiaTheme="minorHAnsi" w:hAnsi="Georgia" w:cs="Calibri"/>
                <w:color w:val="000000" w:themeColor="text1"/>
              </w:rPr>
              <w:t>Kinstak</w:t>
            </w:r>
            <w:proofErr w:type="spellEnd"/>
            <w:r w:rsidR="000B58E5" w:rsidRPr="000B58E5">
              <w:rPr>
                <w:rFonts w:ascii="Georgia" w:eastAsiaTheme="minorHAnsi" w:hAnsi="Georgia" w:cs="Calibri"/>
                <w:color w:val="000000" w:themeColor="text1"/>
              </w:rPr>
              <w:t xml:space="preserve"> stemmed from her family experiences of being adopted and her mother’s unexpected passing away at</w:t>
            </w:r>
            <w:r w:rsidR="000B58E5" w:rsidRPr="000B58E5">
              <w:rPr>
                <w:rFonts w:ascii="Georgia" w:eastAsiaTheme="minorHAnsi" w:hAnsi="Georgia" w:cs="Calibri"/>
                <w:color w:val="000000" w:themeColor="text1"/>
              </w:rPr>
              <w:t xml:space="preserve"> </w:t>
            </w:r>
            <w:r w:rsidR="000B58E5">
              <w:rPr>
                <w:rFonts w:ascii="Georgia" w:eastAsiaTheme="minorHAnsi" w:hAnsi="Georgia" w:cs="Calibri"/>
                <w:color w:val="000000" w:themeColor="text1"/>
              </w:rPr>
              <w:t xml:space="preserve">24 years old.  </w:t>
            </w:r>
          </w:p>
          <w:p w14:paraId="1564CD11" w14:textId="571BBD99" w:rsidR="000B58E5" w:rsidRDefault="000B58E5" w:rsidP="003E5FEC">
            <w:pPr>
              <w:pStyle w:val="NormalWeb"/>
              <w:spacing w:before="0" w:after="0" w:line="255" w:lineRule="atLeast"/>
              <w:jc w:val="both"/>
              <w:rPr>
                <w:rFonts w:ascii="Georgia" w:eastAsiaTheme="minorHAnsi" w:hAnsi="Georgia" w:cs="Calibri"/>
                <w:color w:val="000000" w:themeColor="text1"/>
              </w:rPr>
            </w:pPr>
          </w:p>
          <w:p w14:paraId="5E4567CE" w14:textId="2544BD93" w:rsidR="000B58E5" w:rsidRDefault="000B58E5" w:rsidP="003E5FEC">
            <w:pPr>
              <w:pStyle w:val="NormalWeb"/>
              <w:spacing w:before="0" w:after="0" w:line="255" w:lineRule="atLeast"/>
              <w:jc w:val="both"/>
              <w:rPr>
                <w:rFonts w:ascii="Georgia" w:eastAsiaTheme="minorHAnsi" w:hAnsi="Georgia" w:cs="Calibri"/>
                <w:color w:val="000000" w:themeColor="text1"/>
              </w:rPr>
            </w:pPr>
            <w:r w:rsidRPr="000B58E5">
              <w:rPr>
                <w:rFonts w:ascii="Georgia" w:eastAsiaTheme="minorHAnsi" w:hAnsi="Georgia" w:cs="Calibri"/>
                <w:color w:val="000000" w:themeColor="text1"/>
              </w:rPr>
              <w:t xml:space="preserve">The lack of an easy way to store and organize her family’s digital legacy has driven her and </w:t>
            </w:r>
            <w:proofErr w:type="spellStart"/>
            <w:r w:rsidRPr="000B58E5">
              <w:rPr>
                <w:rFonts w:ascii="Georgia" w:eastAsiaTheme="minorHAnsi" w:hAnsi="Georgia" w:cs="Calibri"/>
                <w:color w:val="000000" w:themeColor="text1"/>
              </w:rPr>
              <w:t>Kinstak’s</w:t>
            </w:r>
            <w:proofErr w:type="spellEnd"/>
            <w:r w:rsidRPr="000B58E5">
              <w:rPr>
                <w:rFonts w:ascii="Georgia" w:eastAsiaTheme="minorHAnsi" w:hAnsi="Georgia" w:cs="Calibri"/>
                <w:color w:val="000000" w:themeColor="text1"/>
              </w:rPr>
              <w:t xml:space="preserve"> all-star technical team to build a simple way to store and automatically</w:t>
            </w:r>
            <w:r w:rsidRPr="000B58E5">
              <w:rPr>
                <w:rFonts w:ascii="Open Sans" w:hAnsi="Open Sans" w:cs="Open Sans"/>
                <w:color w:val="333333"/>
                <w:sz w:val="21"/>
                <w:szCs w:val="21"/>
              </w:rPr>
              <w:t xml:space="preserve"> </w:t>
            </w:r>
            <w:r w:rsidRPr="000B58E5">
              <w:rPr>
                <w:rFonts w:ascii="Georgia" w:eastAsiaTheme="minorHAnsi" w:hAnsi="Georgia" w:cs="Calibri"/>
                <w:color w:val="000000" w:themeColor="text1"/>
              </w:rPr>
              <w:lastRenderedPageBreak/>
              <w:t>organize family files and photos into a private digital legacy solution. She has over 20 years of professional experience in leading top-performing teams globally with award-winning-record-breaking results</w:t>
            </w:r>
            <w:r>
              <w:rPr>
                <w:rFonts w:ascii="Georgia" w:eastAsiaTheme="minorHAnsi" w:hAnsi="Georgia" w:cs="Calibri"/>
                <w:color w:val="000000" w:themeColor="text1"/>
              </w:rPr>
              <w:t xml:space="preserve">.  </w:t>
            </w:r>
          </w:p>
          <w:p w14:paraId="592969CC" w14:textId="24CC9632" w:rsidR="000B58E5" w:rsidRDefault="000B58E5" w:rsidP="003E5FEC">
            <w:pPr>
              <w:pStyle w:val="NormalWeb"/>
              <w:spacing w:before="0" w:after="0" w:line="255" w:lineRule="atLeast"/>
              <w:jc w:val="both"/>
              <w:rPr>
                <w:rFonts w:ascii="Georgia" w:eastAsiaTheme="minorHAnsi" w:hAnsi="Georgia" w:cs="Calibri"/>
                <w:color w:val="000000" w:themeColor="text1"/>
              </w:rPr>
            </w:pPr>
          </w:p>
          <w:p w14:paraId="57AAC2E5" w14:textId="08E5DBB9" w:rsidR="000B58E5" w:rsidRDefault="000B58E5" w:rsidP="003E5FEC">
            <w:pPr>
              <w:pStyle w:val="NormalWeb"/>
              <w:spacing w:before="0" w:after="0" w:line="255" w:lineRule="atLeast"/>
              <w:jc w:val="both"/>
              <w:rPr>
                <w:rFonts w:ascii="Georgia" w:eastAsiaTheme="minorHAnsi" w:hAnsi="Georgia" w:cs="Calibri"/>
                <w:color w:val="000000" w:themeColor="text1"/>
              </w:rPr>
            </w:pPr>
            <w:proofErr w:type="spellStart"/>
            <w:r>
              <w:rPr>
                <w:rFonts w:ascii="Georgia" w:eastAsiaTheme="minorHAnsi" w:hAnsi="Georgia" w:cs="Calibri"/>
                <w:color w:val="000000" w:themeColor="text1"/>
              </w:rPr>
              <w:t>Kinstak</w:t>
            </w:r>
            <w:proofErr w:type="spellEnd"/>
            <w:r>
              <w:rPr>
                <w:rFonts w:ascii="Georgia" w:eastAsiaTheme="minorHAnsi" w:hAnsi="Georgia" w:cs="Calibri"/>
                <w:color w:val="000000" w:themeColor="text1"/>
              </w:rPr>
              <w:t xml:space="preserve"> has been selected and is currently participating in the National Science </w:t>
            </w:r>
            <w:r w:rsidRPr="000B58E5">
              <w:rPr>
                <w:rFonts w:ascii="Georgia" w:eastAsiaTheme="minorHAnsi" w:hAnsi="Georgia" w:cs="Calibri"/>
                <w:color w:val="000000" w:themeColor="text1"/>
              </w:rPr>
              <w:t xml:space="preserve">Foundations I-Corp Program and has since launched their first version released to a cohort of military members and their families for feedback and next-generation product development. </w:t>
            </w:r>
            <w:proofErr w:type="spellStart"/>
            <w:r w:rsidRPr="000B58E5">
              <w:rPr>
                <w:rFonts w:ascii="Georgia" w:eastAsiaTheme="minorHAnsi" w:hAnsi="Georgia" w:cs="Calibri"/>
                <w:color w:val="000000" w:themeColor="text1"/>
              </w:rPr>
              <w:t>Kinstak’s</w:t>
            </w:r>
            <w:proofErr w:type="spellEnd"/>
            <w:r w:rsidRPr="000B58E5">
              <w:rPr>
                <w:rFonts w:ascii="Georgia" w:eastAsiaTheme="minorHAnsi" w:hAnsi="Georgia" w:cs="Calibri"/>
                <w:color w:val="000000" w:themeColor="text1"/>
              </w:rPr>
              <w:t xml:space="preserve"> next launch is planned for the Summer of 2022 near strategic military bases for military members and their families located in Florida</w:t>
            </w:r>
            <w:r>
              <w:rPr>
                <w:rFonts w:ascii="Georgia" w:eastAsiaTheme="minorHAnsi" w:hAnsi="Georgia" w:cs="Calibri"/>
                <w:color w:val="000000" w:themeColor="text1"/>
              </w:rPr>
              <w:t xml:space="preserve">, North Carolina, Virginia, and California. </w:t>
            </w:r>
          </w:p>
          <w:p w14:paraId="752B0319" w14:textId="0E22CD72" w:rsidR="000B58E5" w:rsidRDefault="000B58E5" w:rsidP="003E5FEC">
            <w:pPr>
              <w:pStyle w:val="NormalWeb"/>
              <w:spacing w:before="0" w:after="0" w:line="255" w:lineRule="atLeast"/>
              <w:jc w:val="both"/>
              <w:rPr>
                <w:rFonts w:ascii="Georgia" w:eastAsiaTheme="minorHAnsi" w:hAnsi="Georgia" w:cs="Calibri"/>
                <w:color w:val="000000" w:themeColor="text1"/>
              </w:rPr>
            </w:pPr>
          </w:p>
          <w:p w14:paraId="68304F86" w14:textId="73777B9E" w:rsidR="000B58E5" w:rsidRDefault="000B58E5" w:rsidP="003E5FEC">
            <w:pPr>
              <w:pStyle w:val="NormalWeb"/>
              <w:spacing w:before="0" w:after="0" w:line="255" w:lineRule="atLeast"/>
              <w:jc w:val="both"/>
              <w:rPr>
                <w:rFonts w:ascii="Georgia" w:eastAsiaTheme="minorHAnsi" w:hAnsi="Georgia" w:cs="Calibri"/>
                <w:color w:val="000000" w:themeColor="text1"/>
              </w:rPr>
            </w:pPr>
            <w:proofErr w:type="spellStart"/>
            <w:r>
              <w:rPr>
                <w:rFonts w:ascii="Georgia" w:eastAsiaTheme="minorHAnsi" w:hAnsi="Georgia" w:cs="Calibri"/>
                <w:color w:val="000000" w:themeColor="text1"/>
              </w:rPr>
              <w:t>Kinstak</w:t>
            </w:r>
            <w:proofErr w:type="spellEnd"/>
            <w:r>
              <w:rPr>
                <w:rFonts w:ascii="Georgia" w:eastAsiaTheme="minorHAnsi" w:hAnsi="Georgia" w:cs="Calibri"/>
                <w:color w:val="000000" w:themeColor="text1"/>
              </w:rPr>
              <w:t xml:space="preserve"> has received attention and recognition from these Start-Up Accelerators &amp; National Programs:</w:t>
            </w:r>
          </w:p>
          <w:p w14:paraId="49CE4526" w14:textId="736E88BA" w:rsidR="000B58E5" w:rsidRDefault="000B58E5" w:rsidP="003E5FEC">
            <w:pPr>
              <w:pStyle w:val="NormalWeb"/>
              <w:spacing w:before="0" w:after="0" w:line="255" w:lineRule="atLeast"/>
              <w:jc w:val="both"/>
              <w:rPr>
                <w:rFonts w:ascii="Georgia" w:eastAsiaTheme="minorHAnsi" w:hAnsi="Georgia" w:cs="Calibri"/>
                <w:color w:val="000000" w:themeColor="text1"/>
              </w:rPr>
            </w:pPr>
          </w:p>
          <w:p w14:paraId="72804872" w14:textId="4EF0EEEE" w:rsidR="000B58E5" w:rsidRDefault="000B58E5" w:rsidP="00A0438E">
            <w:pPr>
              <w:pStyle w:val="NormalWeb"/>
              <w:numPr>
                <w:ilvl w:val="0"/>
                <w:numId w:val="2"/>
              </w:numPr>
              <w:spacing w:before="0" w:after="0" w:line="255" w:lineRule="atLeast"/>
              <w:jc w:val="both"/>
              <w:rPr>
                <w:rFonts w:ascii="Georgia" w:eastAsiaTheme="minorHAnsi" w:hAnsi="Georgia" w:cs="Calibri"/>
                <w:color w:val="000000" w:themeColor="text1"/>
              </w:rPr>
            </w:pPr>
            <w:r>
              <w:rPr>
                <w:rFonts w:ascii="Georgia" w:eastAsiaTheme="minorHAnsi" w:hAnsi="Georgia" w:cs="Calibri"/>
                <w:color w:val="000000" w:themeColor="text1"/>
              </w:rPr>
              <w:t xml:space="preserve">NSF (National Science Foundation) I-Corp Program – </w:t>
            </w:r>
            <w:proofErr w:type="spellStart"/>
            <w:r>
              <w:rPr>
                <w:rFonts w:ascii="Georgia" w:eastAsiaTheme="minorHAnsi" w:hAnsi="Georgia" w:cs="Calibri"/>
                <w:color w:val="000000" w:themeColor="text1"/>
              </w:rPr>
              <w:t>FAU</w:t>
            </w:r>
            <w:proofErr w:type="spellEnd"/>
            <w:r>
              <w:rPr>
                <w:rFonts w:ascii="Georgia" w:eastAsiaTheme="minorHAnsi" w:hAnsi="Georgia" w:cs="Calibri"/>
                <w:color w:val="000000" w:themeColor="text1"/>
              </w:rPr>
              <w:t xml:space="preserve"> Fort Lauderdale, FL</w:t>
            </w:r>
          </w:p>
          <w:p w14:paraId="0C0AF0F0" w14:textId="1DAAE00B" w:rsidR="000B58E5" w:rsidRDefault="000B58E5" w:rsidP="00A0438E">
            <w:pPr>
              <w:pStyle w:val="NormalWeb"/>
              <w:numPr>
                <w:ilvl w:val="0"/>
                <w:numId w:val="2"/>
              </w:numPr>
              <w:spacing w:before="0" w:after="0" w:line="255" w:lineRule="atLeast"/>
              <w:jc w:val="both"/>
              <w:rPr>
                <w:rFonts w:ascii="Georgia" w:eastAsiaTheme="minorHAnsi" w:hAnsi="Georgia" w:cs="Calibri"/>
                <w:color w:val="000000" w:themeColor="text1"/>
              </w:rPr>
            </w:pPr>
            <w:r>
              <w:rPr>
                <w:rFonts w:ascii="Georgia" w:eastAsiaTheme="minorHAnsi" w:hAnsi="Georgia" w:cs="Calibri"/>
                <w:color w:val="000000" w:themeColor="text1"/>
              </w:rPr>
              <w:t xml:space="preserve">Subscription Summit Semi-Finalist 2022 – </w:t>
            </w:r>
            <w:proofErr w:type="spellStart"/>
            <w:r>
              <w:rPr>
                <w:rFonts w:ascii="Georgia" w:eastAsiaTheme="minorHAnsi" w:hAnsi="Georgia" w:cs="Calibri"/>
                <w:color w:val="000000" w:themeColor="text1"/>
              </w:rPr>
              <w:t>SUBTA</w:t>
            </w:r>
            <w:proofErr w:type="spellEnd"/>
            <w:r>
              <w:rPr>
                <w:rFonts w:ascii="Georgia" w:eastAsiaTheme="minorHAnsi" w:hAnsi="Georgia" w:cs="Calibri"/>
                <w:color w:val="000000" w:themeColor="text1"/>
              </w:rPr>
              <w:t xml:space="preserve"> Orlando, FL</w:t>
            </w:r>
          </w:p>
          <w:p w14:paraId="3F61B700" w14:textId="36249638" w:rsidR="000B58E5" w:rsidRDefault="000B58E5" w:rsidP="00A0438E">
            <w:pPr>
              <w:pStyle w:val="NormalWeb"/>
              <w:numPr>
                <w:ilvl w:val="0"/>
                <w:numId w:val="2"/>
              </w:numPr>
              <w:spacing w:before="0" w:after="0" w:line="255" w:lineRule="atLeast"/>
              <w:jc w:val="both"/>
              <w:rPr>
                <w:rFonts w:ascii="Georgia" w:eastAsiaTheme="minorHAnsi" w:hAnsi="Georgia" w:cs="Calibri"/>
                <w:color w:val="000000" w:themeColor="text1"/>
              </w:rPr>
            </w:pPr>
            <w:r>
              <w:rPr>
                <w:rFonts w:ascii="Georgia" w:eastAsiaTheme="minorHAnsi" w:hAnsi="Georgia" w:cs="Calibri"/>
                <w:color w:val="000000" w:themeColor="text1"/>
              </w:rPr>
              <w:t>Tech Women Rising, Tampa Bay WAVE- Tampa, FL</w:t>
            </w:r>
          </w:p>
          <w:p w14:paraId="34A3B18B" w14:textId="05816CA0" w:rsidR="000B58E5" w:rsidRDefault="000B58E5" w:rsidP="00A0438E">
            <w:pPr>
              <w:pStyle w:val="NormalWeb"/>
              <w:numPr>
                <w:ilvl w:val="0"/>
                <w:numId w:val="2"/>
              </w:numPr>
              <w:spacing w:before="0" w:after="0" w:line="255" w:lineRule="atLeast"/>
              <w:jc w:val="both"/>
              <w:rPr>
                <w:rFonts w:ascii="Georgia" w:eastAsiaTheme="minorHAnsi" w:hAnsi="Georgia" w:cs="Calibri"/>
                <w:color w:val="000000" w:themeColor="text1"/>
              </w:rPr>
            </w:pPr>
            <w:r>
              <w:rPr>
                <w:rFonts w:ascii="Georgia" w:eastAsiaTheme="minorHAnsi" w:hAnsi="Georgia" w:cs="Calibri"/>
                <w:color w:val="000000" w:themeColor="text1"/>
              </w:rPr>
              <w:t>The Venture City – Miami, FL</w:t>
            </w:r>
          </w:p>
          <w:p w14:paraId="5130DFC9" w14:textId="662D6DCF" w:rsidR="000B58E5" w:rsidRDefault="000B58E5" w:rsidP="00A0438E">
            <w:pPr>
              <w:pStyle w:val="NormalWeb"/>
              <w:numPr>
                <w:ilvl w:val="0"/>
                <w:numId w:val="2"/>
              </w:numPr>
              <w:spacing w:before="0" w:after="0" w:line="255" w:lineRule="atLeast"/>
              <w:jc w:val="both"/>
              <w:rPr>
                <w:rFonts w:ascii="Georgia" w:eastAsiaTheme="minorHAnsi" w:hAnsi="Georgia" w:cs="Calibri"/>
                <w:color w:val="000000" w:themeColor="text1"/>
              </w:rPr>
            </w:pPr>
            <w:r>
              <w:rPr>
                <w:rFonts w:ascii="Georgia" w:eastAsiaTheme="minorHAnsi" w:hAnsi="Georgia" w:cs="Calibri"/>
                <w:color w:val="000000" w:themeColor="text1"/>
              </w:rPr>
              <w:t>Zane Access – Capital Readiness Program – Atlanta, GA</w:t>
            </w:r>
          </w:p>
          <w:p w14:paraId="77DA8B38" w14:textId="2610B335" w:rsidR="000B58E5" w:rsidRDefault="000B58E5" w:rsidP="00A0438E">
            <w:pPr>
              <w:pStyle w:val="NormalWeb"/>
              <w:numPr>
                <w:ilvl w:val="0"/>
                <w:numId w:val="2"/>
              </w:numPr>
              <w:spacing w:before="0" w:after="0" w:line="255" w:lineRule="atLeast"/>
              <w:jc w:val="both"/>
              <w:rPr>
                <w:rFonts w:ascii="Georgia" w:eastAsiaTheme="minorHAnsi" w:hAnsi="Georgia" w:cs="Calibri"/>
                <w:color w:val="000000" w:themeColor="text1"/>
              </w:rPr>
            </w:pPr>
            <w:r>
              <w:rPr>
                <w:rFonts w:ascii="Georgia" w:eastAsiaTheme="minorHAnsi" w:hAnsi="Georgia" w:cs="Calibri"/>
                <w:color w:val="000000" w:themeColor="text1"/>
              </w:rPr>
              <w:t>Top Innovator – Young Start-Up Ventures Top 100 – Global</w:t>
            </w:r>
          </w:p>
          <w:p w14:paraId="5E1F21A9" w14:textId="5F31B12A" w:rsidR="000B58E5" w:rsidRDefault="000B58E5" w:rsidP="00A0438E">
            <w:pPr>
              <w:pStyle w:val="NormalWeb"/>
              <w:numPr>
                <w:ilvl w:val="0"/>
                <w:numId w:val="2"/>
              </w:numPr>
              <w:spacing w:before="0" w:after="0" w:line="255" w:lineRule="atLeast"/>
              <w:jc w:val="both"/>
              <w:rPr>
                <w:rFonts w:ascii="Georgia" w:eastAsiaTheme="minorHAnsi" w:hAnsi="Georgia" w:cs="Calibri"/>
                <w:color w:val="000000" w:themeColor="text1"/>
              </w:rPr>
            </w:pPr>
            <w:r>
              <w:rPr>
                <w:rFonts w:ascii="Georgia" w:eastAsiaTheme="minorHAnsi" w:hAnsi="Georgia" w:cs="Calibri"/>
                <w:color w:val="000000" w:themeColor="text1"/>
              </w:rPr>
              <w:t>Y Combinator Start-Up School Certified – Mountain View, CA</w:t>
            </w:r>
          </w:p>
          <w:p w14:paraId="106688BA" w14:textId="22908303" w:rsidR="000B58E5" w:rsidRDefault="000B58E5" w:rsidP="00A0438E">
            <w:pPr>
              <w:pStyle w:val="NormalWeb"/>
              <w:numPr>
                <w:ilvl w:val="0"/>
                <w:numId w:val="2"/>
              </w:numPr>
              <w:spacing w:before="0" w:after="0" w:line="255" w:lineRule="atLeast"/>
              <w:jc w:val="both"/>
              <w:rPr>
                <w:rFonts w:ascii="Georgia" w:eastAsiaTheme="minorHAnsi" w:hAnsi="Georgia" w:cs="Calibri"/>
                <w:color w:val="000000" w:themeColor="text1"/>
              </w:rPr>
            </w:pPr>
            <w:r>
              <w:rPr>
                <w:rFonts w:ascii="Georgia" w:eastAsiaTheme="minorHAnsi" w:hAnsi="Georgia" w:cs="Calibri"/>
                <w:color w:val="000000" w:themeColor="text1"/>
              </w:rPr>
              <w:t>USF Advisory Board Member – Customer Experience Program</w:t>
            </w:r>
          </w:p>
          <w:p w14:paraId="345957A3" w14:textId="77777777" w:rsidR="000B58E5" w:rsidRDefault="000B58E5" w:rsidP="003E5FEC">
            <w:pPr>
              <w:pStyle w:val="NormalWeb"/>
              <w:spacing w:before="0" w:after="0" w:line="255" w:lineRule="atLeast"/>
              <w:jc w:val="both"/>
              <w:rPr>
                <w:rFonts w:ascii="Georgia" w:eastAsiaTheme="minorHAnsi" w:hAnsi="Georgia" w:cs="Calibri"/>
                <w:color w:val="000000" w:themeColor="text1"/>
              </w:rPr>
            </w:pPr>
          </w:p>
          <w:p w14:paraId="7DE414F9" w14:textId="324886A2" w:rsidR="00C17A22" w:rsidRPr="00A0438E" w:rsidRDefault="00A0438E" w:rsidP="003E5FEC">
            <w:pPr>
              <w:pStyle w:val="NormalWeb"/>
              <w:spacing w:before="0" w:after="0" w:line="255" w:lineRule="atLeast"/>
              <w:jc w:val="both"/>
              <w:rPr>
                <w:rStyle w:val="Hyperlink"/>
                <w:rFonts w:ascii="Georgia" w:eastAsiaTheme="minorHAnsi" w:hAnsi="Georgia" w:cs="Calibri"/>
              </w:rPr>
            </w:pPr>
            <w:r>
              <w:rPr>
                <w:rFonts w:ascii="Georgia" w:eastAsiaTheme="minorHAnsi" w:hAnsi="Georgia" w:cs="Calibri"/>
                <w:b/>
                <w:bCs/>
                <w:sz w:val="36"/>
                <w:szCs w:val="36"/>
              </w:rPr>
              <w:fldChar w:fldCharType="begin"/>
            </w:r>
            <w:r>
              <w:rPr>
                <w:rFonts w:ascii="Georgia" w:eastAsiaTheme="minorHAnsi" w:hAnsi="Georgia" w:cs="Calibri"/>
                <w:b/>
                <w:bCs/>
                <w:sz w:val="36"/>
                <w:szCs w:val="36"/>
              </w:rPr>
              <w:instrText xml:space="preserve"> HYPERLINK "mailto:mangiones@gtlaw.com?subject=Pearls%20of%20Wisdom%20Luncheon%20|%20Tuesday,%20March%208,%202022,%2011:30%20am%20-%201:30%20pm%20|%20Rusty%20Pelican" </w:instrText>
            </w:r>
            <w:r>
              <w:rPr>
                <w:rFonts w:ascii="Georgia" w:eastAsiaTheme="minorHAnsi" w:hAnsi="Georgia" w:cs="Calibri"/>
                <w:b/>
                <w:bCs/>
                <w:sz w:val="36"/>
                <w:szCs w:val="36"/>
              </w:rPr>
            </w:r>
            <w:r>
              <w:rPr>
                <w:rFonts w:ascii="Georgia" w:eastAsiaTheme="minorHAnsi" w:hAnsi="Georgia" w:cs="Calibri"/>
                <w:b/>
                <w:bCs/>
                <w:sz w:val="36"/>
                <w:szCs w:val="36"/>
              </w:rPr>
              <w:fldChar w:fldCharType="separate"/>
            </w:r>
            <w:r w:rsidR="004A7E4C" w:rsidRPr="00A0438E">
              <w:rPr>
                <w:rStyle w:val="Hyperlink"/>
                <w:rFonts w:ascii="Georgia" w:eastAsiaTheme="minorHAnsi" w:hAnsi="Georgia" w:cs="Calibri"/>
                <w:b/>
                <w:bCs/>
                <w:sz w:val="36"/>
                <w:szCs w:val="36"/>
              </w:rPr>
              <w:t>RSVP</w:t>
            </w:r>
          </w:p>
          <w:p w14:paraId="38BBBE14" w14:textId="569B9914" w:rsidR="0093647E" w:rsidRPr="00C17A22" w:rsidRDefault="00A0438E" w:rsidP="003E5FEC">
            <w:pPr>
              <w:pStyle w:val="NormalWeb"/>
              <w:spacing w:before="0" w:after="0" w:line="255" w:lineRule="atLeast"/>
              <w:jc w:val="both"/>
              <w:rPr>
                <w:rFonts w:ascii="Georgia" w:eastAsiaTheme="minorHAnsi" w:hAnsi="Georgia" w:cs="Calibri"/>
                <w:color w:val="000000" w:themeColor="text1"/>
              </w:rPr>
            </w:pPr>
            <w:r>
              <w:rPr>
                <w:rFonts w:ascii="Georgia" w:eastAsiaTheme="minorHAnsi" w:hAnsi="Georgia" w:cs="Calibri"/>
                <w:b/>
                <w:bCs/>
                <w:sz w:val="36"/>
                <w:szCs w:val="36"/>
              </w:rPr>
              <w:fldChar w:fldCharType="end"/>
            </w:r>
          </w:p>
          <w:p w14:paraId="65DDE3D3" w14:textId="3C59057D" w:rsidR="00BD23D6" w:rsidRPr="004A7E4C" w:rsidRDefault="00A0438E" w:rsidP="00431656">
            <w:pPr>
              <w:pStyle w:val="NormalWeb"/>
              <w:spacing w:before="0" w:after="0" w:line="255" w:lineRule="atLeast"/>
              <w:jc w:val="both"/>
              <w:rPr>
                <w:rFonts w:ascii="Georgia" w:eastAsiaTheme="minorHAnsi" w:hAnsi="Georgia" w:cs="Calibri"/>
                <w:color w:val="000000" w:themeColor="text1"/>
              </w:rPr>
            </w:pPr>
            <w:hyperlink r:id="rId8" w:history="1"/>
          </w:p>
          <w:p w14:paraId="436475B8" w14:textId="61924281" w:rsidR="00041EBF" w:rsidRPr="00EF1AE7" w:rsidRDefault="00041EBF" w:rsidP="003E5FEC">
            <w:pPr>
              <w:shd w:val="clear" w:color="auto" w:fill="FFFFFF"/>
              <w:rPr>
                <w:rFonts w:ascii="ProximaNova-Regular" w:hAnsi="ProximaNova-Regular" w:cs="ProximaNova-Regular"/>
                <w:color w:val="696A6D"/>
              </w:rPr>
            </w:pPr>
          </w:p>
        </w:tc>
        <w:tc>
          <w:tcPr>
            <w:tcW w:w="862" w:type="dxa"/>
            <w:shd w:val="clear" w:color="auto" w:fill="FFFFFF" w:themeFill="background1"/>
          </w:tcPr>
          <w:p w14:paraId="0004FC13" w14:textId="15E35806" w:rsidR="002F09DE" w:rsidRDefault="002F09DE"/>
        </w:tc>
      </w:tr>
      <w:tr w:rsidR="00291DE5" w14:paraId="7A0217B1" w14:textId="77777777" w:rsidTr="00EF1AE7">
        <w:trPr>
          <w:trHeight w:val="828"/>
          <w:jc w:val="center"/>
        </w:trPr>
        <w:tc>
          <w:tcPr>
            <w:tcW w:w="862" w:type="dxa"/>
            <w:shd w:val="clear" w:color="auto" w:fill="2D2D2D"/>
            <w:tcMar>
              <w:left w:w="0" w:type="dxa"/>
              <w:right w:w="0" w:type="dxa"/>
            </w:tcMar>
            <w:vAlign w:val="center"/>
          </w:tcPr>
          <w:p w14:paraId="728DC948" w14:textId="77777777" w:rsidR="009B601F" w:rsidRPr="009B601F" w:rsidRDefault="009B601F" w:rsidP="003D63AF"/>
        </w:tc>
        <w:tc>
          <w:tcPr>
            <w:tcW w:w="8355" w:type="dxa"/>
            <w:shd w:val="clear" w:color="auto" w:fill="2D2D2D"/>
            <w:tcMar>
              <w:left w:w="0" w:type="dxa"/>
              <w:right w:w="0" w:type="dxa"/>
            </w:tcMar>
            <w:vAlign w:val="center"/>
          </w:tcPr>
          <w:p w14:paraId="446FCCD0" w14:textId="3E1B286A" w:rsidR="009B601F" w:rsidRPr="009B601F" w:rsidRDefault="00795AD2" w:rsidP="003D63AF">
            <w:pPr>
              <w:pStyle w:val="GTFooterGold"/>
              <w:spacing w:after="0"/>
            </w:pPr>
            <w:r w:rsidRPr="003D63AF">
              <w:t xml:space="preserve">Greenberg Traurig, </w:t>
            </w:r>
            <w:r w:rsidR="00FA5435">
              <w:t>PA</w:t>
            </w:r>
            <w:r w:rsidRPr="003D63AF">
              <w:t xml:space="preserve"> | Attorneys at Law | www.gtlaw.com</w:t>
            </w:r>
          </w:p>
        </w:tc>
        <w:tc>
          <w:tcPr>
            <w:tcW w:w="862" w:type="dxa"/>
            <w:shd w:val="clear" w:color="auto" w:fill="2D2D2D"/>
            <w:vAlign w:val="center"/>
          </w:tcPr>
          <w:p w14:paraId="10111292" w14:textId="77777777" w:rsidR="009B601F" w:rsidRPr="009B601F" w:rsidRDefault="009B601F" w:rsidP="009B601F"/>
        </w:tc>
      </w:tr>
      <w:tr w:rsidR="00291DE5" w14:paraId="1BF02FC7" w14:textId="77777777" w:rsidTr="00A24B54">
        <w:trPr>
          <w:trHeight w:val="162"/>
          <w:jc w:val="center"/>
        </w:trPr>
        <w:tc>
          <w:tcPr>
            <w:tcW w:w="862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3D53EB65" w14:textId="0AB6AC4C" w:rsidR="002F09DE" w:rsidRDefault="002F09DE"/>
        </w:tc>
        <w:tc>
          <w:tcPr>
            <w:tcW w:w="8355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577A528A" w14:textId="07F1A93B" w:rsidR="002F09DE" w:rsidRPr="00795AD2" w:rsidRDefault="002F09DE" w:rsidP="00A24B54">
            <w:pPr>
              <w:pStyle w:val="GTBodyCopy"/>
            </w:pPr>
          </w:p>
        </w:tc>
        <w:tc>
          <w:tcPr>
            <w:tcW w:w="862" w:type="dxa"/>
            <w:shd w:val="clear" w:color="auto" w:fill="FFFFFF" w:themeFill="background1"/>
          </w:tcPr>
          <w:p w14:paraId="0ABD519A" w14:textId="77777777" w:rsidR="002F09DE" w:rsidRDefault="002F09DE"/>
        </w:tc>
      </w:tr>
      <w:bookmarkEnd w:id="0"/>
    </w:tbl>
    <w:p w14:paraId="6865ACEC" w14:textId="13A6B393" w:rsidR="002F09DE" w:rsidRDefault="002F09DE"/>
    <w:sectPr w:rsidR="002F09DE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ProximaNova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467AF7"/>
    <w:multiLevelType w:val="multilevel"/>
    <w:tmpl w:val="66DED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2A5820"/>
    <w:multiLevelType w:val="hybridMultilevel"/>
    <w:tmpl w:val="30EC5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9DE"/>
    <w:rsid w:val="00015200"/>
    <w:rsid w:val="00041EBF"/>
    <w:rsid w:val="000B58E5"/>
    <w:rsid w:val="000D58A0"/>
    <w:rsid w:val="001C7172"/>
    <w:rsid w:val="00212A27"/>
    <w:rsid w:val="002866DD"/>
    <w:rsid w:val="00291DE5"/>
    <w:rsid w:val="002F09DE"/>
    <w:rsid w:val="00391251"/>
    <w:rsid w:val="003A671A"/>
    <w:rsid w:val="003D63AF"/>
    <w:rsid w:val="003E5FEC"/>
    <w:rsid w:val="00431656"/>
    <w:rsid w:val="004762DE"/>
    <w:rsid w:val="00491A5C"/>
    <w:rsid w:val="004A5AC9"/>
    <w:rsid w:val="004A7E4C"/>
    <w:rsid w:val="004B0530"/>
    <w:rsid w:val="004D3DF9"/>
    <w:rsid w:val="005521DC"/>
    <w:rsid w:val="00566B0F"/>
    <w:rsid w:val="00593D77"/>
    <w:rsid w:val="006159F8"/>
    <w:rsid w:val="00706716"/>
    <w:rsid w:val="0073118E"/>
    <w:rsid w:val="007353B6"/>
    <w:rsid w:val="0075097F"/>
    <w:rsid w:val="00795AD2"/>
    <w:rsid w:val="007B01DA"/>
    <w:rsid w:val="00852B32"/>
    <w:rsid w:val="0093647E"/>
    <w:rsid w:val="00953EFD"/>
    <w:rsid w:val="009B406A"/>
    <w:rsid w:val="009B601F"/>
    <w:rsid w:val="00A0438E"/>
    <w:rsid w:val="00A24B54"/>
    <w:rsid w:val="00A342D8"/>
    <w:rsid w:val="00A54273"/>
    <w:rsid w:val="00A57672"/>
    <w:rsid w:val="00AD666F"/>
    <w:rsid w:val="00BB1E0F"/>
    <w:rsid w:val="00BD23D6"/>
    <w:rsid w:val="00BF1E1E"/>
    <w:rsid w:val="00C17A22"/>
    <w:rsid w:val="00C17D2B"/>
    <w:rsid w:val="00C6669B"/>
    <w:rsid w:val="00C72843"/>
    <w:rsid w:val="00C9730D"/>
    <w:rsid w:val="00CB57F9"/>
    <w:rsid w:val="00CE225D"/>
    <w:rsid w:val="00DA1CDF"/>
    <w:rsid w:val="00E41F81"/>
    <w:rsid w:val="00E66E1F"/>
    <w:rsid w:val="00EC0D36"/>
    <w:rsid w:val="00EF1AE7"/>
    <w:rsid w:val="00F15320"/>
    <w:rsid w:val="00F41CEA"/>
    <w:rsid w:val="00FA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5ED09"/>
  <w15:docId w15:val="{945BFE4C-5CFA-48FE-9BD1-49A4B0AD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3D6"/>
    <w:rPr>
      <w:rFonts w:ascii="Calibri" w:hAnsi="Calibri" w:cs="Calibri"/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2866DD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866DD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GTHeading-Gold">
    <w:name w:val="GT Heading - Gold"/>
    <w:basedOn w:val="Normal"/>
    <w:qFormat/>
    <w:rsid w:val="004D3DF9"/>
    <w:pPr>
      <w:spacing w:after="280"/>
    </w:pPr>
    <w:rPr>
      <w:rFonts w:ascii="Georgia" w:hAnsi="Georgia"/>
      <w:b/>
      <w:color w:val="BE9B39"/>
      <w:sz w:val="32"/>
      <w:szCs w:val="32"/>
    </w:rPr>
  </w:style>
  <w:style w:type="paragraph" w:customStyle="1" w:styleId="GTBodyCopy">
    <w:name w:val="GT Body Copy"/>
    <w:basedOn w:val="Normal"/>
    <w:qFormat/>
    <w:rsid w:val="004D3DF9"/>
    <w:pPr>
      <w:spacing w:after="280" w:line="300" w:lineRule="exact"/>
    </w:pPr>
    <w:rPr>
      <w:rFonts w:ascii="Georgia" w:hAnsi="Georgia"/>
    </w:rPr>
  </w:style>
  <w:style w:type="character" w:styleId="Hyperlink">
    <w:name w:val="Hyperlink"/>
    <w:basedOn w:val="DefaultParagraphFont"/>
    <w:uiPriority w:val="99"/>
    <w:unhideWhenUsed/>
    <w:rsid w:val="00F15320"/>
    <w:rPr>
      <w:color w:val="6FC1E7"/>
      <w:u w:val="single"/>
    </w:rPr>
  </w:style>
  <w:style w:type="paragraph" w:customStyle="1" w:styleId="GTTitleGold">
    <w:name w:val="GT Title Gold"/>
    <w:basedOn w:val="Normal"/>
    <w:qFormat/>
    <w:rsid w:val="004D3DF9"/>
    <w:rPr>
      <w:rFonts w:ascii="Georgia" w:hAnsi="Georgia"/>
      <w:b/>
      <w:sz w:val="48"/>
      <w:szCs w:val="48"/>
    </w:rPr>
  </w:style>
  <w:style w:type="paragraph" w:customStyle="1" w:styleId="GTFooterGold">
    <w:name w:val="GT Footer Gold"/>
    <w:basedOn w:val="Normal"/>
    <w:qFormat/>
    <w:rsid w:val="004D3DF9"/>
    <w:pPr>
      <w:spacing w:after="240"/>
    </w:pPr>
    <w:rPr>
      <w:rFonts w:ascii="Arial" w:hAnsi="Arial" w:cs="Arial"/>
      <w:b/>
      <w:color w:val="BE9B39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3E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3E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53EFD"/>
    <w:rPr>
      <w:rFonts w:asciiTheme="minorHAnsi" w:eastAsia="Times New Roman" w:hAnsiTheme="minorHAns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53EFD"/>
    <w:rPr>
      <w:rFonts w:asciiTheme="minorHAnsi" w:eastAsia="Times New Roman" w:hAnsiTheme="minorHAnsi" w:cs="Times New Roman"/>
      <w:b/>
      <w:bCs/>
      <w:sz w:val="20"/>
      <w:szCs w:val="20"/>
    </w:rPr>
  </w:style>
  <w:style w:type="character" w:customStyle="1" w:styleId="lrzxr">
    <w:name w:val="lrzxr"/>
    <w:basedOn w:val="DefaultParagraphFont"/>
    <w:rsid w:val="00953EFD"/>
  </w:style>
  <w:style w:type="character" w:styleId="UnresolvedMention">
    <w:name w:val="Unresolved Mention"/>
    <w:basedOn w:val="DefaultParagraphFont"/>
    <w:uiPriority w:val="99"/>
    <w:semiHidden/>
    <w:unhideWhenUsed/>
    <w:rsid w:val="0073118E"/>
    <w:rPr>
      <w:color w:val="808080"/>
      <w:shd w:val="clear" w:color="auto" w:fill="E6E6E6"/>
    </w:rPr>
  </w:style>
  <w:style w:type="character" w:styleId="Emphasis">
    <w:name w:val="Emphasis"/>
    <w:basedOn w:val="DefaultParagraphFont"/>
    <w:uiPriority w:val="20"/>
    <w:qFormat/>
    <w:rsid w:val="00291DE5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041EBF"/>
    <w:pPr>
      <w:spacing w:before="300" w:after="300"/>
    </w:pPr>
    <w:rPr>
      <w:rFonts w:eastAsia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2866DD"/>
    <w:rPr>
      <w:rFonts w:eastAsia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866DD"/>
    <w:rPr>
      <w:rFonts w:eastAsia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2866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39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1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9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1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9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sam@gulfcoastlegal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Greenberg Traurig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Bohl</dc:creator>
  <cp:lastModifiedBy>Mangione, Sharon (Mgr-TPA-Mktg)</cp:lastModifiedBy>
  <cp:revision>2</cp:revision>
  <cp:lastPrinted>2015-12-07T20:43:00Z</cp:lastPrinted>
  <dcterms:created xsi:type="dcterms:W3CDTF">2022-02-19T00:30:00Z</dcterms:created>
  <dcterms:modified xsi:type="dcterms:W3CDTF">2022-02-19T00:30:00Z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GEAAO+/T9t20xwl+YXo1QJsNrsRdgRNOGJcXworgDOYLj1NAgag8ngC4WSojw9BCoI8LIHUy15kEw/Pe
XvknOKulgsAgZVyZAPCUlIt957a2avaOVGrx5PNsac796gAHBrzck9tgtXzkvxcMGD32/4XiVTP2
sYVR1a1NzdyTZw+wrrl/X8RAvrCWs84frKplSwzKak0WTZtGoiZA514FMPjpiABregnKcEodWGwV
sGBNqgN2PwdZsvGce</vt:lpwstr>
  </property>
  <property fmtid="{D5CDD505-2E9C-101B-9397-08002B2CF9AE}" pid="3" name="MAIL_MSG_ID2">
    <vt:lpwstr>4xyBGi++ycs</vt:lpwstr>
  </property>
  <property fmtid="{D5CDD505-2E9C-101B-9397-08002B2CF9AE}" pid="4" name="RESPONSE_SENDER_NAME">
    <vt:lpwstr>ABAAgoCixPcRe8lKbZ9aPgVLkvbMkO2btYU4hLAhtduqakkEgQGe3rAZL8/pV0LGh+W9</vt:lpwstr>
  </property>
  <property fmtid="{D5CDD505-2E9C-101B-9397-08002B2CF9AE}" pid="5" name="EMAIL_OWNER_ADDRESS">
    <vt:lpwstr>sAAAE9kkUq3pEoJrCVRGhmg1WMq3SH1/WapWVoCgzC3IrS0=</vt:lpwstr>
  </property>
</Properties>
</file>